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A42002" w:rsidRPr="00355263" w:rsidRDefault="00A42002" w:rsidP="00092D42">
      <w:pPr>
        <w:spacing w:after="0" w:line="480" w:lineRule="auto"/>
        <w:jc w:val="center"/>
        <w:rPr>
          <w:rFonts w:ascii="Times New Roman" w:hAnsi="Times New Roman" w:cs="Times New Roman"/>
          <w:sz w:val="24"/>
          <w:szCs w:val="24"/>
        </w:rPr>
      </w:pPr>
    </w:p>
    <w:p w:rsidR="000A2E4A" w:rsidRPr="00355263" w:rsidRDefault="000A2E4A"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Dashboard Benchmark Evaluation</w:t>
      </w:r>
    </w:p>
    <w:p w:rsidR="00092D42" w:rsidRPr="00355263" w:rsidRDefault="00092D42"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Nam</w:t>
      </w:r>
      <w:r w:rsidR="00A11081" w:rsidRPr="00355263">
        <w:rPr>
          <w:rFonts w:ascii="Times New Roman" w:hAnsi="Times New Roman" w:cs="Times New Roman"/>
          <w:sz w:val="24"/>
          <w:szCs w:val="24"/>
        </w:rPr>
        <w:t>e</w:t>
      </w:r>
    </w:p>
    <w:p w:rsidR="00092D42" w:rsidRPr="00355263" w:rsidRDefault="00092D42"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Institutional Affiliation</w:t>
      </w:r>
    </w:p>
    <w:p w:rsidR="00A11081" w:rsidRPr="00355263" w:rsidRDefault="00A11081" w:rsidP="00092D42">
      <w:pPr>
        <w:spacing w:after="0" w:line="480" w:lineRule="auto"/>
        <w:jc w:val="center"/>
        <w:rPr>
          <w:rFonts w:ascii="Times New Roman" w:hAnsi="Times New Roman" w:cs="Times New Roman"/>
          <w:sz w:val="24"/>
          <w:szCs w:val="24"/>
        </w:rPr>
      </w:pPr>
      <w:r w:rsidRPr="00355263">
        <w:rPr>
          <w:rFonts w:ascii="Times New Roman" w:hAnsi="Times New Roman" w:cs="Times New Roman"/>
          <w:sz w:val="24"/>
          <w:szCs w:val="24"/>
        </w:rPr>
        <w:t xml:space="preserve">Date </w:t>
      </w:r>
    </w:p>
    <w:p w:rsidR="00A11081" w:rsidRPr="00355263" w:rsidRDefault="00A11081" w:rsidP="00092D42">
      <w:pPr>
        <w:spacing w:after="0" w:line="480" w:lineRule="auto"/>
        <w:jc w:val="center"/>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092D42" w:rsidRPr="00355263" w:rsidRDefault="00092D42" w:rsidP="00092D42">
      <w:pPr>
        <w:spacing w:after="0" w:line="480" w:lineRule="auto"/>
        <w:rPr>
          <w:rFonts w:ascii="Times New Roman" w:hAnsi="Times New Roman" w:cs="Times New Roman"/>
          <w:sz w:val="24"/>
          <w:szCs w:val="24"/>
        </w:rPr>
      </w:pPr>
    </w:p>
    <w:p w:rsidR="00355263" w:rsidRPr="00355263" w:rsidRDefault="00355263" w:rsidP="00355263">
      <w:pPr>
        <w:tabs>
          <w:tab w:val="center" w:pos="5040"/>
        </w:tabs>
        <w:spacing w:after="0" w:line="480" w:lineRule="auto"/>
        <w:rPr>
          <w:rFonts w:ascii="Times New Roman" w:hAnsi="Times New Roman" w:cs="Times New Roman"/>
          <w:sz w:val="24"/>
          <w:szCs w:val="24"/>
        </w:rPr>
      </w:pPr>
    </w:p>
    <w:p w:rsidR="00355263" w:rsidRPr="00355263" w:rsidRDefault="00355263" w:rsidP="00355263">
      <w:pPr>
        <w:tabs>
          <w:tab w:val="center" w:pos="5040"/>
        </w:tabs>
        <w:spacing w:after="0" w:line="480" w:lineRule="auto"/>
        <w:rPr>
          <w:rFonts w:ascii="Times New Roman" w:hAnsi="Times New Roman" w:cs="Times New Roman"/>
          <w:sz w:val="24"/>
          <w:szCs w:val="24"/>
        </w:rPr>
      </w:pP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lastRenderedPageBreak/>
        <w:t>In every business, consumer satisfaction is paramount. Benchmarking for health organizations provide organizations with a visual interpretation of how the patients' services are performing against best practice measures in the industry. Benchmarks analyze internal data of organization conformance to the local, state, and federal laws and policies. Exchange, (2018) asserts that benchmarking refers to the practice of measuring the performance of an organizations products and services against those of set rules, regulations, or another organization in the industry regarded as best-in-class.   A performance dashboard is a layered information management tool that visually traces, interprets, and presents key performance indicators (KPI)</w:t>
      </w:r>
      <w:r w:rsidR="00D6533B">
        <w:rPr>
          <w:rFonts w:ascii="Times New Roman" w:hAnsi="Times New Roman" w:cs="Times New Roman"/>
          <w:sz w:val="24"/>
          <w:szCs w:val="24"/>
        </w:rPr>
        <w:t xml:space="preserve"> (</w:t>
      </w:r>
      <w:proofErr w:type="spellStart"/>
      <w:r w:rsidR="00D6533B" w:rsidRPr="00D6533B">
        <w:rPr>
          <w:rFonts w:ascii="Times New Roman" w:hAnsi="Times New Roman" w:cs="Times New Roman"/>
          <w:sz w:val="24"/>
          <w:szCs w:val="24"/>
        </w:rPr>
        <w:t>Ghazisaeidi</w:t>
      </w:r>
      <w:proofErr w:type="spellEnd"/>
      <w:r w:rsidR="00D6533B">
        <w:rPr>
          <w:rFonts w:ascii="Times New Roman" w:hAnsi="Times New Roman" w:cs="Times New Roman"/>
          <w:sz w:val="24"/>
          <w:szCs w:val="24"/>
        </w:rPr>
        <w:t xml:space="preserve"> et al.</w:t>
      </w:r>
      <w:r w:rsidR="00D6533B" w:rsidRPr="00D6533B">
        <w:rPr>
          <w:rFonts w:ascii="Times New Roman" w:hAnsi="Times New Roman" w:cs="Times New Roman"/>
          <w:sz w:val="24"/>
          <w:szCs w:val="24"/>
        </w:rPr>
        <w:t xml:space="preserve">, </w:t>
      </w:r>
      <w:r w:rsidR="00D6533B">
        <w:rPr>
          <w:rFonts w:ascii="Times New Roman" w:hAnsi="Times New Roman" w:cs="Times New Roman"/>
          <w:sz w:val="24"/>
          <w:szCs w:val="24"/>
        </w:rPr>
        <w:t>2015)</w:t>
      </w:r>
      <w:r w:rsidRPr="00355263">
        <w:rPr>
          <w:rFonts w:ascii="Times New Roman" w:hAnsi="Times New Roman" w:cs="Times New Roman"/>
          <w:sz w:val="24"/>
          <w:szCs w:val="24"/>
        </w:rPr>
        <w:t xml:space="preserve">. The Mercy Medical Center has benchmark standards applied in the evaluation of readmission, patient safety, ethnicity demographics, failures as well as the socioeconomic level of population served.  These benchmark metrics of performance dashboards of Mercy Medical Center </w:t>
      </w:r>
      <w:proofErr w:type="gramStart"/>
      <w:r w:rsidRPr="00355263">
        <w:rPr>
          <w:rFonts w:ascii="Times New Roman" w:hAnsi="Times New Roman" w:cs="Times New Roman"/>
          <w:sz w:val="24"/>
          <w:szCs w:val="24"/>
        </w:rPr>
        <w:t>are compared</w:t>
      </w:r>
      <w:proofErr w:type="gramEnd"/>
      <w:r w:rsidRPr="00355263">
        <w:rPr>
          <w:rFonts w:ascii="Times New Roman" w:hAnsi="Times New Roman" w:cs="Times New Roman"/>
          <w:sz w:val="24"/>
          <w:szCs w:val="24"/>
        </w:rPr>
        <w:t xml:space="preserve"> to local, state, and federal laws and policies.  This report looks at the challenges, underperformance, and ethical actions that </w:t>
      </w:r>
      <w:proofErr w:type="gramStart"/>
      <w:r w:rsidRPr="00355263">
        <w:rPr>
          <w:rFonts w:ascii="Times New Roman" w:hAnsi="Times New Roman" w:cs="Times New Roman"/>
          <w:sz w:val="24"/>
          <w:szCs w:val="24"/>
        </w:rPr>
        <w:t>can be applied</w:t>
      </w:r>
      <w:proofErr w:type="gramEnd"/>
      <w:r w:rsidRPr="00355263">
        <w:rPr>
          <w:rFonts w:ascii="Times New Roman" w:hAnsi="Times New Roman" w:cs="Times New Roman"/>
          <w:sz w:val="24"/>
          <w:szCs w:val="24"/>
        </w:rPr>
        <w:t xml:space="preserve"> to address the underperformance in the medical facility. </w:t>
      </w:r>
    </w:p>
    <w:p w:rsidR="00355263" w:rsidRPr="00355263" w:rsidRDefault="00355263" w:rsidP="00355263">
      <w:pPr>
        <w:tabs>
          <w:tab w:val="center" w:pos="5040"/>
        </w:tabs>
        <w:spacing w:after="0" w:line="480" w:lineRule="auto"/>
        <w:ind w:firstLine="720"/>
        <w:jc w:val="center"/>
        <w:rPr>
          <w:rFonts w:ascii="Times New Roman" w:hAnsi="Times New Roman" w:cs="Times New Roman"/>
          <w:b/>
          <w:sz w:val="24"/>
          <w:szCs w:val="24"/>
        </w:rPr>
      </w:pPr>
      <w:r w:rsidRPr="00355263">
        <w:rPr>
          <w:rFonts w:ascii="Times New Roman" w:hAnsi="Times New Roman" w:cs="Times New Roman"/>
          <w:b/>
          <w:sz w:val="24"/>
          <w:szCs w:val="24"/>
        </w:rPr>
        <w:t>Evaluation of Benchmark Metrics</w:t>
      </w: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t xml:space="preserve">Mercy Medical Center has developed benchmarks metrics. The hospital is one of the leading regional healthcare facilities that serve patients from different races regardless of their age. According to the 2016 fact sheet, the </w:t>
      </w:r>
      <w:proofErr w:type="spellStart"/>
      <w:r w:rsidRPr="00355263">
        <w:rPr>
          <w:rFonts w:ascii="Times New Roman" w:hAnsi="Times New Roman" w:cs="Times New Roman"/>
          <w:sz w:val="24"/>
          <w:szCs w:val="24"/>
        </w:rPr>
        <w:t>Shopee</w:t>
      </w:r>
      <w:proofErr w:type="spellEnd"/>
      <w:r w:rsidRPr="00355263">
        <w:rPr>
          <w:rFonts w:ascii="Times New Roman" w:hAnsi="Times New Roman" w:cs="Times New Roman"/>
          <w:sz w:val="24"/>
          <w:szCs w:val="24"/>
        </w:rPr>
        <w:t xml:space="preserve"> has a population </w:t>
      </w:r>
      <w:proofErr w:type="gramStart"/>
      <w:r w:rsidRPr="00355263">
        <w:rPr>
          <w:rFonts w:ascii="Times New Roman" w:hAnsi="Times New Roman" w:cs="Times New Roman"/>
          <w:sz w:val="24"/>
          <w:szCs w:val="24"/>
        </w:rPr>
        <w:t>of  36,192</w:t>
      </w:r>
      <w:proofErr w:type="gramEnd"/>
      <w:r w:rsidRPr="00355263">
        <w:rPr>
          <w:rFonts w:ascii="Times New Roman" w:hAnsi="Times New Roman" w:cs="Times New Roman"/>
          <w:sz w:val="24"/>
          <w:szCs w:val="24"/>
        </w:rPr>
        <w:t xml:space="preserve"> of these 18,235 were female while the remaining 12,126 were male.  In the same period whites accounted for (76%) 28,537, </w:t>
      </w:r>
      <w:proofErr w:type="spellStart"/>
      <w:r w:rsidRPr="00355263">
        <w:rPr>
          <w:rFonts w:ascii="Times New Roman" w:hAnsi="Times New Roman" w:cs="Times New Roman"/>
          <w:sz w:val="24"/>
          <w:szCs w:val="24"/>
        </w:rPr>
        <w:t>Asiana</w:t>
      </w:r>
      <w:proofErr w:type="spellEnd"/>
      <w:r w:rsidRPr="00355263">
        <w:rPr>
          <w:rFonts w:ascii="Times New Roman" w:hAnsi="Times New Roman" w:cs="Times New Roman"/>
          <w:sz w:val="24"/>
          <w:szCs w:val="24"/>
        </w:rPr>
        <w:t xml:space="preserve"> 10% 3,822 , (7%)Hispanic- Latino 2,890, African Americans 4% (1601), other races 4% (1661) while American Indian accounted for 1% (433) of the patients.  In the last quarter, the hospital served a total </w:t>
      </w:r>
      <w:proofErr w:type="gramStart"/>
      <w:r w:rsidRPr="00355263">
        <w:rPr>
          <w:rFonts w:ascii="Times New Roman" w:hAnsi="Times New Roman" w:cs="Times New Roman"/>
          <w:sz w:val="24"/>
          <w:szCs w:val="24"/>
        </w:rPr>
        <w:t>of  563</w:t>
      </w:r>
      <w:proofErr w:type="gramEnd"/>
      <w:r w:rsidRPr="00355263">
        <w:rPr>
          <w:rFonts w:ascii="Times New Roman" w:hAnsi="Times New Roman" w:cs="Times New Roman"/>
          <w:sz w:val="24"/>
          <w:szCs w:val="24"/>
        </w:rPr>
        <w:t xml:space="preserve"> patients. Out of this 63 % were whites</w:t>
      </w:r>
      <w:proofErr w:type="gramStart"/>
      <w:r w:rsidRPr="00355263">
        <w:rPr>
          <w:rFonts w:ascii="Times New Roman" w:hAnsi="Times New Roman" w:cs="Times New Roman"/>
          <w:sz w:val="24"/>
          <w:szCs w:val="24"/>
        </w:rPr>
        <w:t>,  13</w:t>
      </w:r>
      <w:proofErr w:type="gramEnd"/>
      <w:r w:rsidRPr="00355263">
        <w:rPr>
          <w:rFonts w:ascii="Times New Roman" w:hAnsi="Times New Roman" w:cs="Times New Roman"/>
          <w:sz w:val="24"/>
          <w:szCs w:val="24"/>
        </w:rPr>
        <w:t xml:space="preserve">% American Indian, 3% African American, 6% Asian, 2% others while 13% declined to state their race.  The </w:t>
      </w:r>
      <w:r w:rsidRPr="00355263">
        <w:rPr>
          <w:rFonts w:ascii="Times New Roman" w:hAnsi="Times New Roman" w:cs="Times New Roman"/>
          <w:sz w:val="24"/>
          <w:szCs w:val="24"/>
        </w:rPr>
        <w:lastRenderedPageBreak/>
        <w:t>hospital attends to people from different socioeconomic levels. However, the majority come from the middle class. The facility offers diverse types of healthcare services, including bariatric services, orthopedics, surgery, labor, and delivery. Mercy Medical Center has developed a benchmark indicating the local as well as national readmission rates for COPD, Pneumonia, and Heart failure. In the assumption that the readmission rate</w:t>
      </w:r>
      <w:r w:rsidR="001D3C9A">
        <w:rPr>
          <w:rFonts w:ascii="Times New Roman" w:hAnsi="Times New Roman" w:cs="Times New Roman"/>
          <w:sz w:val="24"/>
          <w:szCs w:val="24"/>
        </w:rPr>
        <w:t xml:space="preserve"> for the hospital for COPD is 37</w:t>
      </w:r>
      <w:r w:rsidRPr="00355263">
        <w:rPr>
          <w:rFonts w:ascii="Times New Roman" w:hAnsi="Times New Roman" w:cs="Times New Roman"/>
          <w:sz w:val="24"/>
          <w:szCs w:val="24"/>
        </w:rPr>
        <w:t xml:space="preserve">% </w:t>
      </w:r>
      <w:proofErr w:type="gramStart"/>
      <w:r w:rsidRPr="00355263">
        <w:rPr>
          <w:rFonts w:ascii="Times New Roman" w:hAnsi="Times New Roman" w:cs="Times New Roman"/>
          <w:sz w:val="24"/>
          <w:szCs w:val="24"/>
        </w:rPr>
        <w:t>whereas</w:t>
      </w:r>
      <w:proofErr w:type="gramEnd"/>
      <w:r w:rsidRPr="00355263">
        <w:rPr>
          <w:rFonts w:ascii="Times New Roman" w:hAnsi="Times New Roman" w:cs="Times New Roman"/>
          <w:sz w:val="24"/>
          <w:szCs w:val="24"/>
        </w:rPr>
        <w:t xml:space="preserve"> the local and national readmission rates are 31% and 34% respectively, as indicated in the hospital CEO dashboard.</w:t>
      </w:r>
    </w:p>
    <w:p w:rsidR="00F415FF"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t>Conversely, the pneumonia readmissions rates for local and national levels stand at 29</w:t>
      </w:r>
      <w:proofErr w:type="gramStart"/>
      <w:r w:rsidRPr="00355263">
        <w:rPr>
          <w:rFonts w:ascii="Times New Roman" w:hAnsi="Times New Roman" w:cs="Times New Roman"/>
          <w:sz w:val="24"/>
          <w:szCs w:val="24"/>
        </w:rPr>
        <w:t>%  whereas</w:t>
      </w:r>
      <w:proofErr w:type="gramEnd"/>
      <w:r w:rsidRPr="00355263">
        <w:rPr>
          <w:rFonts w:ascii="Times New Roman" w:hAnsi="Times New Roman" w:cs="Times New Roman"/>
          <w:sz w:val="24"/>
          <w:szCs w:val="24"/>
        </w:rPr>
        <w:t xml:space="preserve"> presumably for the hospital is 30%.  Heart failure readmission levels at the local and national levels are 40 and 37 respectively, and presumed hospital level is 30%.   From this information, clear that in some department such as COPD and pneumonia, the hospital is underperforming.  On the other hand, the heart failure department is outperforming the local and national rates. Additionally, the organization highlights the number of documentation errors, pressure scores, patient injuries, number of falls, </w:t>
      </w:r>
      <w:proofErr w:type="gramStart"/>
      <w:r w:rsidRPr="00355263">
        <w:rPr>
          <w:rFonts w:ascii="Times New Roman" w:hAnsi="Times New Roman" w:cs="Times New Roman"/>
          <w:sz w:val="24"/>
          <w:szCs w:val="24"/>
        </w:rPr>
        <w:t>medication</w:t>
      </w:r>
      <w:proofErr w:type="gramEnd"/>
      <w:r w:rsidRPr="00355263">
        <w:rPr>
          <w:rFonts w:ascii="Times New Roman" w:hAnsi="Times New Roman" w:cs="Times New Roman"/>
          <w:sz w:val="24"/>
          <w:szCs w:val="24"/>
        </w:rPr>
        <w:t xml:space="preserve"> errors of the different departments in the facility. </w:t>
      </w:r>
      <w:r w:rsidR="001B49C1">
        <w:rPr>
          <w:rFonts w:ascii="Times New Roman" w:hAnsi="Times New Roman" w:cs="Times New Roman"/>
          <w:sz w:val="24"/>
          <w:szCs w:val="24"/>
        </w:rPr>
        <w:t xml:space="preserve"> </w:t>
      </w:r>
    </w:p>
    <w:p w:rsidR="00355263" w:rsidRPr="00355263" w:rsidRDefault="001B49C1" w:rsidP="00355263">
      <w:pPr>
        <w:tabs>
          <w:tab w:val="center" w:pos="5040"/>
        </w:tabs>
        <w:spacing w:after="0" w:line="480" w:lineRule="auto"/>
        <w:ind w:firstLine="720"/>
        <w:rPr>
          <w:rFonts w:ascii="Times New Roman" w:hAnsi="Times New Roman" w:cs="Times New Roman"/>
          <w:sz w:val="24"/>
          <w:szCs w:val="24"/>
        </w:rPr>
      </w:pPr>
      <w:r w:rsidRPr="00F415FF">
        <w:rPr>
          <w:rFonts w:ascii="Times New Roman" w:hAnsi="Times New Roman" w:cs="Times New Roman"/>
          <w:sz w:val="24"/>
          <w:szCs w:val="24"/>
          <w:highlight w:val="yellow"/>
        </w:rPr>
        <w:t>It is imperative that the organization focuses on other areas that are underperforming and negatively affecting the quality of care provided by the hospital. For instance</w:t>
      </w:r>
      <w:r w:rsidR="00F415FF" w:rsidRPr="00F415FF">
        <w:rPr>
          <w:rFonts w:ascii="Times New Roman" w:hAnsi="Times New Roman" w:cs="Times New Roman"/>
          <w:sz w:val="24"/>
          <w:szCs w:val="24"/>
          <w:highlight w:val="yellow"/>
        </w:rPr>
        <w:t>, in</w:t>
      </w:r>
      <w:r w:rsidRPr="00F415FF">
        <w:rPr>
          <w:rFonts w:ascii="Times New Roman" w:hAnsi="Times New Roman" w:cs="Times New Roman"/>
          <w:sz w:val="24"/>
          <w:szCs w:val="24"/>
          <w:highlight w:val="yellow"/>
        </w:rPr>
        <w:t xml:space="preserve"> medical and surgery department the medication errors increased from </w:t>
      </w:r>
      <w:r w:rsidR="00F415FF" w:rsidRPr="00F415FF">
        <w:rPr>
          <w:rFonts w:ascii="Times New Roman" w:hAnsi="Times New Roman" w:cs="Times New Roman"/>
          <w:sz w:val="24"/>
          <w:szCs w:val="24"/>
          <w:highlight w:val="yellow"/>
        </w:rPr>
        <w:t>four</w:t>
      </w:r>
      <w:r w:rsidR="009D771E" w:rsidRPr="00F415FF">
        <w:rPr>
          <w:rFonts w:ascii="Times New Roman" w:hAnsi="Times New Roman" w:cs="Times New Roman"/>
          <w:sz w:val="24"/>
          <w:szCs w:val="24"/>
          <w:highlight w:val="yellow"/>
        </w:rPr>
        <w:t xml:space="preserve"> to </w:t>
      </w:r>
      <w:r w:rsidR="00F415FF" w:rsidRPr="00F415FF">
        <w:rPr>
          <w:rFonts w:ascii="Times New Roman" w:hAnsi="Times New Roman" w:cs="Times New Roman"/>
          <w:sz w:val="24"/>
          <w:szCs w:val="24"/>
          <w:highlight w:val="yellow"/>
        </w:rPr>
        <w:t>eight</w:t>
      </w:r>
      <w:r w:rsidR="009D771E" w:rsidRPr="00F415FF">
        <w:rPr>
          <w:rFonts w:ascii="Times New Roman" w:hAnsi="Times New Roman" w:cs="Times New Roman"/>
          <w:sz w:val="24"/>
          <w:szCs w:val="24"/>
          <w:highlight w:val="yellow"/>
        </w:rPr>
        <w:t xml:space="preserve">.  Medication errors can be fatal and thus the hospital </w:t>
      </w:r>
      <w:r w:rsidR="00F415FF" w:rsidRPr="00F415FF">
        <w:rPr>
          <w:rFonts w:ascii="Times New Roman" w:hAnsi="Times New Roman" w:cs="Times New Roman"/>
          <w:sz w:val="24"/>
          <w:szCs w:val="24"/>
          <w:highlight w:val="yellow"/>
        </w:rPr>
        <w:t>ought to guarantee</w:t>
      </w:r>
      <w:r w:rsidR="009D771E" w:rsidRPr="00F415FF">
        <w:rPr>
          <w:rFonts w:ascii="Times New Roman" w:hAnsi="Times New Roman" w:cs="Times New Roman"/>
          <w:sz w:val="24"/>
          <w:szCs w:val="24"/>
          <w:highlight w:val="yellow"/>
        </w:rPr>
        <w:t xml:space="preserve"> they do not occur.  In the same </w:t>
      </w:r>
      <w:r w:rsidR="00F415FF" w:rsidRPr="00F415FF">
        <w:rPr>
          <w:rFonts w:ascii="Times New Roman" w:hAnsi="Times New Roman" w:cs="Times New Roman"/>
          <w:sz w:val="24"/>
          <w:szCs w:val="24"/>
          <w:highlight w:val="yellow"/>
        </w:rPr>
        <w:t>period,</w:t>
      </w:r>
      <w:r w:rsidR="009D771E" w:rsidRPr="00F415FF">
        <w:rPr>
          <w:rFonts w:ascii="Times New Roman" w:hAnsi="Times New Roman" w:cs="Times New Roman"/>
          <w:sz w:val="24"/>
          <w:szCs w:val="24"/>
          <w:highlight w:val="yellow"/>
        </w:rPr>
        <w:t xml:space="preserve"> the department also saw an increase in patient injuries and documentation errors from </w:t>
      </w:r>
      <w:r w:rsidR="00F415FF" w:rsidRPr="00F415FF">
        <w:rPr>
          <w:rFonts w:ascii="Times New Roman" w:hAnsi="Times New Roman" w:cs="Times New Roman"/>
          <w:sz w:val="24"/>
          <w:szCs w:val="24"/>
          <w:highlight w:val="yellow"/>
        </w:rPr>
        <w:t>three</w:t>
      </w:r>
      <w:r w:rsidR="009D771E" w:rsidRPr="00F415FF">
        <w:rPr>
          <w:rFonts w:ascii="Times New Roman" w:hAnsi="Times New Roman" w:cs="Times New Roman"/>
          <w:sz w:val="24"/>
          <w:szCs w:val="24"/>
          <w:highlight w:val="yellow"/>
        </w:rPr>
        <w:t xml:space="preserve"> to </w:t>
      </w:r>
      <w:r w:rsidR="00F415FF" w:rsidRPr="00F415FF">
        <w:rPr>
          <w:rFonts w:ascii="Times New Roman" w:hAnsi="Times New Roman" w:cs="Times New Roman"/>
          <w:sz w:val="24"/>
          <w:szCs w:val="24"/>
          <w:highlight w:val="yellow"/>
        </w:rPr>
        <w:t>four</w:t>
      </w:r>
      <w:r w:rsidR="009D771E" w:rsidRPr="00F415FF">
        <w:rPr>
          <w:rFonts w:ascii="Times New Roman" w:hAnsi="Times New Roman" w:cs="Times New Roman"/>
          <w:sz w:val="24"/>
          <w:szCs w:val="24"/>
          <w:highlight w:val="yellow"/>
        </w:rPr>
        <w:t xml:space="preserve">. </w:t>
      </w:r>
      <w:r w:rsidRPr="00F415FF">
        <w:rPr>
          <w:rFonts w:ascii="Times New Roman" w:hAnsi="Times New Roman" w:cs="Times New Roman"/>
          <w:sz w:val="24"/>
          <w:szCs w:val="24"/>
          <w:highlight w:val="yellow"/>
        </w:rPr>
        <w:t xml:space="preserve"> </w:t>
      </w:r>
      <w:r w:rsidR="009D771E" w:rsidRPr="00F415FF">
        <w:rPr>
          <w:rFonts w:ascii="Times New Roman" w:hAnsi="Times New Roman" w:cs="Times New Roman"/>
          <w:sz w:val="24"/>
          <w:szCs w:val="24"/>
          <w:highlight w:val="yellow"/>
        </w:rPr>
        <w:t xml:space="preserve">Conversely, orthopedics </w:t>
      </w:r>
      <w:r w:rsidR="00F415FF" w:rsidRPr="00F415FF">
        <w:rPr>
          <w:rFonts w:ascii="Times New Roman" w:hAnsi="Times New Roman" w:cs="Times New Roman"/>
          <w:sz w:val="24"/>
          <w:szCs w:val="24"/>
          <w:highlight w:val="yellow"/>
        </w:rPr>
        <w:t>department saw</w:t>
      </w:r>
      <w:r w:rsidR="009D771E" w:rsidRPr="00F415FF">
        <w:rPr>
          <w:rFonts w:ascii="Times New Roman" w:hAnsi="Times New Roman" w:cs="Times New Roman"/>
          <w:sz w:val="24"/>
          <w:szCs w:val="24"/>
          <w:highlight w:val="yellow"/>
        </w:rPr>
        <w:t xml:space="preserve"> an increase in falls </w:t>
      </w:r>
      <w:r w:rsidR="00F415FF" w:rsidRPr="00F415FF">
        <w:rPr>
          <w:rFonts w:ascii="Times New Roman" w:hAnsi="Times New Roman" w:cs="Times New Roman"/>
          <w:sz w:val="24"/>
          <w:szCs w:val="24"/>
          <w:highlight w:val="yellow"/>
        </w:rPr>
        <w:t>from eight</w:t>
      </w:r>
      <w:r w:rsidR="009D771E" w:rsidRPr="00F415FF">
        <w:rPr>
          <w:rFonts w:ascii="Times New Roman" w:hAnsi="Times New Roman" w:cs="Times New Roman"/>
          <w:sz w:val="24"/>
          <w:szCs w:val="24"/>
          <w:highlight w:val="yellow"/>
        </w:rPr>
        <w:t xml:space="preserve"> to ten.  </w:t>
      </w:r>
      <w:r w:rsidR="00F415FF" w:rsidRPr="00F415FF">
        <w:rPr>
          <w:rFonts w:ascii="Times New Roman" w:hAnsi="Times New Roman" w:cs="Times New Roman"/>
          <w:sz w:val="24"/>
          <w:szCs w:val="24"/>
          <w:highlight w:val="yellow"/>
        </w:rPr>
        <w:t>In</w:t>
      </w:r>
      <w:r w:rsidR="009D771E" w:rsidRPr="00F415FF">
        <w:rPr>
          <w:rFonts w:ascii="Times New Roman" w:hAnsi="Times New Roman" w:cs="Times New Roman"/>
          <w:sz w:val="24"/>
          <w:szCs w:val="24"/>
          <w:highlight w:val="yellow"/>
        </w:rPr>
        <w:t xml:space="preserve"> </w:t>
      </w:r>
      <w:r w:rsidR="00F415FF" w:rsidRPr="00F415FF">
        <w:rPr>
          <w:rFonts w:ascii="Times New Roman" w:hAnsi="Times New Roman" w:cs="Times New Roman"/>
          <w:sz w:val="24"/>
          <w:szCs w:val="24"/>
          <w:highlight w:val="yellow"/>
        </w:rPr>
        <w:t>bariatric</w:t>
      </w:r>
      <w:r w:rsidR="009D771E" w:rsidRPr="00F415FF">
        <w:rPr>
          <w:rFonts w:ascii="Times New Roman" w:hAnsi="Times New Roman" w:cs="Times New Roman"/>
          <w:sz w:val="24"/>
          <w:szCs w:val="24"/>
          <w:highlight w:val="yellow"/>
        </w:rPr>
        <w:t xml:space="preserve"> </w:t>
      </w:r>
      <w:r w:rsidR="00F415FF" w:rsidRPr="00F415FF">
        <w:rPr>
          <w:rFonts w:ascii="Times New Roman" w:hAnsi="Times New Roman" w:cs="Times New Roman"/>
          <w:sz w:val="24"/>
          <w:szCs w:val="24"/>
          <w:highlight w:val="yellow"/>
        </w:rPr>
        <w:t>services,</w:t>
      </w:r>
      <w:r w:rsidR="009D771E" w:rsidRPr="00F415FF">
        <w:rPr>
          <w:rFonts w:ascii="Times New Roman" w:hAnsi="Times New Roman" w:cs="Times New Roman"/>
          <w:sz w:val="24"/>
          <w:szCs w:val="24"/>
          <w:highlight w:val="yellow"/>
        </w:rPr>
        <w:t xml:space="preserve"> the department saw an increase in fal</w:t>
      </w:r>
      <w:r w:rsidR="00F415FF" w:rsidRPr="00F415FF">
        <w:rPr>
          <w:rFonts w:ascii="Times New Roman" w:hAnsi="Times New Roman" w:cs="Times New Roman"/>
          <w:sz w:val="24"/>
          <w:szCs w:val="24"/>
          <w:highlight w:val="yellow"/>
        </w:rPr>
        <w:t>ls from sixteen to eighteen.  Moreover</w:t>
      </w:r>
      <w:r w:rsidR="009D771E" w:rsidRPr="00F415FF">
        <w:rPr>
          <w:rFonts w:ascii="Times New Roman" w:hAnsi="Times New Roman" w:cs="Times New Roman"/>
          <w:sz w:val="24"/>
          <w:szCs w:val="24"/>
          <w:highlight w:val="yellow"/>
        </w:rPr>
        <w:t xml:space="preserve">, documentation </w:t>
      </w:r>
      <w:r w:rsidR="00F415FF" w:rsidRPr="00F415FF">
        <w:rPr>
          <w:rFonts w:ascii="Times New Roman" w:hAnsi="Times New Roman" w:cs="Times New Roman"/>
          <w:sz w:val="24"/>
          <w:szCs w:val="24"/>
          <w:highlight w:val="yellow"/>
        </w:rPr>
        <w:t xml:space="preserve">errors </w:t>
      </w:r>
      <w:r w:rsidR="009D771E" w:rsidRPr="00F415FF">
        <w:rPr>
          <w:rFonts w:ascii="Times New Roman" w:hAnsi="Times New Roman" w:cs="Times New Roman"/>
          <w:sz w:val="24"/>
          <w:szCs w:val="24"/>
          <w:highlight w:val="yellow"/>
        </w:rPr>
        <w:t xml:space="preserve">in the </w:t>
      </w:r>
      <w:r w:rsidR="00F415FF" w:rsidRPr="00F415FF">
        <w:rPr>
          <w:rFonts w:ascii="Times New Roman" w:hAnsi="Times New Roman" w:cs="Times New Roman"/>
          <w:sz w:val="24"/>
          <w:szCs w:val="24"/>
          <w:highlight w:val="yellow"/>
        </w:rPr>
        <w:t>department rose</w:t>
      </w:r>
      <w:r w:rsidR="009D771E" w:rsidRPr="00F415FF">
        <w:rPr>
          <w:rFonts w:ascii="Times New Roman" w:hAnsi="Times New Roman" w:cs="Times New Roman"/>
          <w:sz w:val="24"/>
          <w:szCs w:val="24"/>
          <w:highlight w:val="yellow"/>
        </w:rPr>
        <w:t xml:space="preserve"> </w:t>
      </w:r>
      <w:r w:rsidR="00F415FF" w:rsidRPr="00F415FF">
        <w:rPr>
          <w:rFonts w:ascii="Times New Roman" w:hAnsi="Times New Roman" w:cs="Times New Roman"/>
          <w:sz w:val="24"/>
          <w:szCs w:val="24"/>
          <w:highlight w:val="yellow"/>
        </w:rPr>
        <w:t>from</w:t>
      </w:r>
      <w:r w:rsidR="009D771E" w:rsidRPr="00F415FF">
        <w:rPr>
          <w:rFonts w:ascii="Times New Roman" w:hAnsi="Times New Roman" w:cs="Times New Roman"/>
          <w:sz w:val="24"/>
          <w:szCs w:val="24"/>
          <w:highlight w:val="yellow"/>
        </w:rPr>
        <w:t xml:space="preserve"> 16 to 23. </w:t>
      </w:r>
      <w:r w:rsidR="00F415FF" w:rsidRPr="00F415FF">
        <w:rPr>
          <w:rFonts w:ascii="Times New Roman" w:hAnsi="Times New Roman" w:cs="Times New Roman"/>
          <w:sz w:val="24"/>
          <w:szCs w:val="24"/>
          <w:highlight w:val="yellow"/>
        </w:rPr>
        <w:t xml:space="preserve">  For improved and quality care, </w:t>
      </w:r>
      <w:r w:rsidR="00F415FF" w:rsidRPr="00F415FF">
        <w:rPr>
          <w:rFonts w:ascii="Times New Roman" w:hAnsi="Times New Roman" w:cs="Times New Roman"/>
          <w:sz w:val="24"/>
          <w:szCs w:val="24"/>
          <w:highlight w:val="yellow"/>
        </w:rPr>
        <w:lastRenderedPageBreak/>
        <w:t>Mercy Medical Center has to address these underperforming factors in every department as they could be contribute to underperformance in other areas such as COPD.</w:t>
      </w:r>
      <w:r w:rsidR="00F415FF">
        <w:rPr>
          <w:rFonts w:ascii="Times New Roman" w:hAnsi="Times New Roman" w:cs="Times New Roman"/>
          <w:sz w:val="24"/>
          <w:szCs w:val="24"/>
        </w:rPr>
        <w:t xml:space="preserve"> </w:t>
      </w:r>
      <w:r w:rsidR="00355263" w:rsidRPr="00355263">
        <w:rPr>
          <w:rFonts w:ascii="Times New Roman" w:hAnsi="Times New Roman" w:cs="Times New Roman"/>
          <w:sz w:val="24"/>
          <w:szCs w:val="24"/>
        </w:rPr>
        <w:t xml:space="preserve">The Local Public Health Act of Minnesota states that the local and state governments have a collective responsibility in the provision of healthcare to residents. </w:t>
      </w:r>
    </w:p>
    <w:p w:rsidR="00355263" w:rsidRPr="00355263" w:rsidRDefault="00355263" w:rsidP="00355263">
      <w:pPr>
        <w:tabs>
          <w:tab w:val="center" w:pos="5040"/>
        </w:tabs>
        <w:spacing w:after="0" w:line="480" w:lineRule="auto"/>
        <w:ind w:firstLine="720"/>
        <w:jc w:val="center"/>
        <w:rPr>
          <w:rFonts w:ascii="Times New Roman" w:hAnsi="Times New Roman" w:cs="Times New Roman"/>
          <w:b/>
          <w:sz w:val="24"/>
          <w:szCs w:val="24"/>
        </w:rPr>
      </w:pPr>
      <w:r w:rsidRPr="00355263">
        <w:rPr>
          <w:rFonts w:ascii="Times New Roman" w:hAnsi="Times New Roman" w:cs="Times New Roman"/>
          <w:b/>
          <w:sz w:val="24"/>
          <w:szCs w:val="24"/>
        </w:rPr>
        <w:t>Challenges in Benchmarking</w:t>
      </w: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t xml:space="preserve">  Several problems can arise in organizational metrics making it challenging to achieve the set benchmarks.  Understaffing is one of the core challenges many organizations face, including Mercy Medical Center.  The number of nurses and physicians in the hospital does not match with the number of patients who seek medical services daily. The staff is forced to work for long shifts and more days in a week, resulting in fatigue, which affects the quality of </w:t>
      </w:r>
      <w:proofErr w:type="gramStart"/>
      <w:r w:rsidRPr="00355263">
        <w:rPr>
          <w:rFonts w:ascii="Times New Roman" w:hAnsi="Times New Roman" w:cs="Times New Roman"/>
          <w:sz w:val="24"/>
          <w:szCs w:val="24"/>
        </w:rPr>
        <w:t>service</w:t>
      </w:r>
      <w:proofErr w:type="gramEnd"/>
      <w:r w:rsidRPr="00355263">
        <w:rPr>
          <w:rFonts w:ascii="Times New Roman" w:hAnsi="Times New Roman" w:cs="Times New Roman"/>
          <w:sz w:val="24"/>
          <w:szCs w:val="24"/>
        </w:rPr>
        <w:t xml:space="preserve"> they deliver (Sax, 2017).</w:t>
      </w: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t xml:space="preserve">Further, some organizational procedures and process are too complex and tedious to follow. For instance, the approval process of projects in the hospital is </w:t>
      </w:r>
      <w:proofErr w:type="gramStart"/>
      <w:r w:rsidRPr="00355263">
        <w:rPr>
          <w:rFonts w:ascii="Times New Roman" w:hAnsi="Times New Roman" w:cs="Times New Roman"/>
          <w:sz w:val="24"/>
          <w:szCs w:val="24"/>
        </w:rPr>
        <w:t>long and tedious, particularly for capital projects</w:t>
      </w:r>
      <w:proofErr w:type="gramEnd"/>
      <w:r w:rsidRPr="00355263">
        <w:rPr>
          <w:rFonts w:ascii="Times New Roman" w:hAnsi="Times New Roman" w:cs="Times New Roman"/>
          <w:sz w:val="24"/>
          <w:szCs w:val="24"/>
        </w:rPr>
        <w:t xml:space="preserve"> and funding. This process slows down the service delivery process affecting how the organization meets its benchmarks. Sax, (2017) expenditure has to </w:t>
      </w:r>
      <w:proofErr w:type="gramStart"/>
      <w:r w:rsidRPr="00355263">
        <w:rPr>
          <w:rFonts w:ascii="Times New Roman" w:hAnsi="Times New Roman" w:cs="Times New Roman"/>
          <w:sz w:val="24"/>
          <w:szCs w:val="24"/>
        </w:rPr>
        <w:t>be approved</w:t>
      </w:r>
      <w:proofErr w:type="gramEnd"/>
      <w:r w:rsidRPr="00355263">
        <w:rPr>
          <w:rFonts w:ascii="Times New Roman" w:hAnsi="Times New Roman" w:cs="Times New Roman"/>
          <w:sz w:val="24"/>
          <w:szCs w:val="24"/>
        </w:rPr>
        <w:t xml:space="preserve"> by senior management in most cases that slow down service delivery pace. Finance is the backbone of every organization no organization can operate successfully without adequate funding.  The </w:t>
      </w:r>
      <w:proofErr w:type="spellStart"/>
      <w:r w:rsidRPr="00355263">
        <w:rPr>
          <w:rFonts w:ascii="Times New Roman" w:hAnsi="Times New Roman" w:cs="Times New Roman"/>
          <w:sz w:val="24"/>
          <w:szCs w:val="24"/>
        </w:rPr>
        <w:t>interprofessional</w:t>
      </w:r>
      <w:proofErr w:type="spellEnd"/>
      <w:r w:rsidRPr="00355263">
        <w:rPr>
          <w:rFonts w:ascii="Times New Roman" w:hAnsi="Times New Roman" w:cs="Times New Roman"/>
          <w:sz w:val="24"/>
          <w:szCs w:val="24"/>
        </w:rPr>
        <w:t xml:space="preserve"> team has faced challenges of funding both form the capital and operational budgets. The available funds have to be shared by various </w:t>
      </w:r>
      <w:proofErr w:type="gramStart"/>
      <w:r w:rsidRPr="00355263">
        <w:rPr>
          <w:rFonts w:ascii="Times New Roman" w:hAnsi="Times New Roman" w:cs="Times New Roman"/>
          <w:sz w:val="24"/>
          <w:szCs w:val="24"/>
        </w:rPr>
        <w:t>departments</w:t>
      </w:r>
      <w:proofErr w:type="gramEnd"/>
      <w:r w:rsidRPr="00355263">
        <w:rPr>
          <w:rFonts w:ascii="Times New Roman" w:hAnsi="Times New Roman" w:cs="Times New Roman"/>
          <w:sz w:val="24"/>
          <w:szCs w:val="24"/>
        </w:rPr>
        <w:t xml:space="preserve"> as the organization has to cut expenditure on specific projects.  These challenges result in benchmark underperformance.  </w:t>
      </w:r>
      <w:proofErr w:type="gramStart"/>
      <w:r w:rsidRPr="00355263">
        <w:rPr>
          <w:rFonts w:ascii="Times New Roman" w:hAnsi="Times New Roman" w:cs="Times New Roman"/>
          <w:sz w:val="24"/>
          <w:szCs w:val="24"/>
        </w:rPr>
        <w:t>For instance, patient overall satisfaction levels are affected and decline significantly.</w:t>
      </w:r>
      <w:proofErr w:type="gramEnd"/>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r w:rsidRPr="00355263">
        <w:rPr>
          <w:rFonts w:ascii="Times New Roman" w:hAnsi="Times New Roman" w:cs="Times New Roman"/>
          <w:sz w:val="24"/>
          <w:szCs w:val="24"/>
        </w:rPr>
        <w:lastRenderedPageBreak/>
        <w:t xml:space="preserve">Further, </w:t>
      </w:r>
      <w:r w:rsidR="00F415FF" w:rsidRPr="00355263">
        <w:rPr>
          <w:rFonts w:ascii="Times New Roman" w:hAnsi="Times New Roman" w:cs="Times New Roman"/>
          <w:sz w:val="24"/>
          <w:szCs w:val="24"/>
        </w:rPr>
        <w:t>fatigued physicians from overworking and huge workloads are</w:t>
      </w:r>
      <w:r w:rsidRPr="00355263">
        <w:rPr>
          <w:rFonts w:ascii="Times New Roman" w:hAnsi="Times New Roman" w:cs="Times New Roman"/>
          <w:sz w:val="24"/>
          <w:szCs w:val="24"/>
        </w:rPr>
        <w:t xml:space="preserve"> unlikely to give proper medication prescription. However, with adequate funding, the </w:t>
      </w:r>
      <w:proofErr w:type="spellStart"/>
      <w:r w:rsidRPr="00355263">
        <w:rPr>
          <w:rFonts w:ascii="Times New Roman" w:hAnsi="Times New Roman" w:cs="Times New Roman"/>
          <w:sz w:val="24"/>
          <w:szCs w:val="24"/>
        </w:rPr>
        <w:t>interprofessional</w:t>
      </w:r>
      <w:proofErr w:type="spellEnd"/>
      <w:r w:rsidRPr="00355263">
        <w:rPr>
          <w:rFonts w:ascii="Times New Roman" w:hAnsi="Times New Roman" w:cs="Times New Roman"/>
          <w:sz w:val="24"/>
          <w:szCs w:val="24"/>
        </w:rPr>
        <w:t xml:space="preserve"> team can quickly achieve the benchmarks of the </w:t>
      </w:r>
      <w:proofErr w:type="gramStart"/>
      <w:r w:rsidRPr="00355263">
        <w:rPr>
          <w:rFonts w:ascii="Times New Roman" w:hAnsi="Times New Roman" w:cs="Times New Roman"/>
          <w:sz w:val="24"/>
          <w:szCs w:val="24"/>
        </w:rPr>
        <w:t>organization</w:t>
      </w:r>
      <w:proofErr w:type="gramEnd"/>
      <w:r w:rsidRPr="00355263">
        <w:rPr>
          <w:rFonts w:ascii="Times New Roman" w:hAnsi="Times New Roman" w:cs="Times New Roman"/>
          <w:sz w:val="24"/>
          <w:szCs w:val="24"/>
        </w:rPr>
        <w:t xml:space="preserve"> as that would enable the hiring of more staff.  Moreover, it would facilitate the purchase of equipment for the departments that need them. </w:t>
      </w:r>
    </w:p>
    <w:p w:rsidR="00355263" w:rsidRPr="00355263" w:rsidRDefault="00355263" w:rsidP="00355263">
      <w:pPr>
        <w:tabs>
          <w:tab w:val="center" w:pos="5040"/>
        </w:tabs>
        <w:spacing w:after="0" w:line="480" w:lineRule="auto"/>
        <w:ind w:firstLine="720"/>
        <w:jc w:val="center"/>
        <w:rPr>
          <w:rFonts w:ascii="Times New Roman" w:hAnsi="Times New Roman" w:cs="Times New Roman"/>
          <w:b/>
          <w:sz w:val="24"/>
          <w:szCs w:val="24"/>
        </w:rPr>
      </w:pPr>
      <w:r w:rsidRPr="00355263">
        <w:rPr>
          <w:rFonts w:ascii="Times New Roman" w:hAnsi="Times New Roman" w:cs="Times New Roman"/>
          <w:b/>
          <w:sz w:val="24"/>
          <w:szCs w:val="24"/>
        </w:rPr>
        <w:t>Benchmark Underperformance</w:t>
      </w:r>
    </w:p>
    <w:p w:rsidR="00D0121A" w:rsidRPr="00D61AC5" w:rsidRDefault="00D0121A" w:rsidP="00D0121A">
      <w:pPr>
        <w:tabs>
          <w:tab w:val="center" w:pos="5040"/>
        </w:tabs>
        <w:spacing w:after="0" w:line="480" w:lineRule="auto"/>
        <w:ind w:firstLine="720"/>
        <w:rPr>
          <w:rFonts w:ascii="Times New Roman" w:hAnsi="Times New Roman" w:cs="Times New Roman"/>
          <w:sz w:val="24"/>
          <w:szCs w:val="24"/>
          <w:highlight w:val="yellow"/>
        </w:rPr>
      </w:pPr>
      <w:r w:rsidRPr="00D61AC5">
        <w:rPr>
          <w:rFonts w:ascii="Times New Roman" w:hAnsi="Times New Roman" w:cs="Times New Roman"/>
          <w:sz w:val="24"/>
          <w:szCs w:val="24"/>
          <w:highlight w:val="yellow"/>
        </w:rPr>
        <w:t xml:space="preserve">From the national and local benchmarks, Mercy Medical Center has been underperforming in the treatment and management of Chronic Obstructive Pulmonary Disease (COPD) hence high readmission rates.  The hospital ought to focus on improving underperformance in </w:t>
      </w:r>
      <w:proofErr w:type="gramStart"/>
      <w:r w:rsidRPr="00D61AC5">
        <w:rPr>
          <w:rFonts w:ascii="Times New Roman" w:hAnsi="Times New Roman" w:cs="Times New Roman"/>
          <w:sz w:val="24"/>
          <w:szCs w:val="24"/>
          <w:highlight w:val="yellow"/>
        </w:rPr>
        <w:t>COPD</w:t>
      </w:r>
      <w:proofErr w:type="gramEnd"/>
      <w:r w:rsidRPr="00D61AC5">
        <w:rPr>
          <w:rFonts w:ascii="Times New Roman" w:hAnsi="Times New Roman" w:cs="Times New Roman"/>
          <w:sz w:val="24"/>
          <w:szCs w:val="24"/>
          <w:highlight w:val="yellow"/>
        </w:rPr>
        <w:t xml:space="preserve"> as the readmission rate for COPD in the hospital is 37% while the local and national readmission rates are 31% and 34% respectively. Clearly, with the highest degree, COPD has the most underperforming benchmark in correlation with heart failure and pneumonia.  Although pneumonia is also </w:t>
      </w:r>
      <w:r w:rsidRPr="00D61AC5">
        <w:rPr>
          <w:rFonts w:ascii="Times New Roman" w:hAnsi="Times New Roman" w:cs="Times New Roman"/>
          <w:sz w:val="24"/>
          <w:szCs w:val="24"/>
          <w:highlight w:val="yellow"/>
        </w:rPr>
        <w:t>underperforming,</w:t>
      </w:r>
      <w:r w:rsidRPr="00D61AC5">
        <w:rPr>
          <w:rFonts w:ascii="Times New Roman" w:hAnsi="Times New Roman" w:cs="Times New Roman"/>
          <w:sz w:val="24"/>
          <w:szCs w:val="24"/>
          <w:highlight w:val="yellow"/>
        </w:rPr>
        <w:t xml:space="preserve"> the statistics indicates that COPD affects more patients annually in the </w:t>
      </w:r>
      <w:r w:rsidRPr="00D61AC5">
        <w:rPr>
          <w:rFonts w:ascii="Times New Roman" w:hAnsi="Times New Roman" w:cs="Times New Roman"/>
          <w:sz w:val="24"/>
          <w:szCs w:val="24"/>
          <w:highlight w:val="yellow"/>
        </w:rPr>
        <w:t>United States</w:t>
      </w:r>
      <w:r w:rsidRPr="00D61AC5">
        <w:rPr>
          <w:rFonts w:ascii="Times New Roman" w:hAnsi="Times New Roman" w:cs="Times New Roman"/>
          <w:sz w:val="24"/>
          <w:szCs w:val="24"/>
          <w:highlight w:val="yellow"/>
        </w:rPr>
        <w:t xml:space="preserve"> and across the globe as compared to pneumonia. Thus, addressing its underperformance would immensely aid in bettering the lives of many COPD patients in the region.  In the </w:t>
      </w:r>
      <w:r w:rsidRPr="00D61AC5">
        <w:rPr>
          <w:rFonts w:ascii="Times New Roman" w:hAnsi="Times New Roman" w:cs="Times New Roman"/>
          <w:sz w:val="24"/>
          <w:szCs w:val="24"/>
          <w:highlight w:val="yellow"/>
        </w:rPr>
        <w:t>United States</w:t>
      </w:r>
      <w:r w:rsidRPr="00D61AC5">
        <w:rPr>
          <w:rFonts w:ascii="Times New Roman" w:hAnsi="Times New Roman" w:cs="Times New Roman"/>
          <w:sz w:val="24"/>
          <w:szCs w:val="24"/>
          <w:highlight w:val="yellow"/>
        </w:rPr>
        <w:t xml:space="preserve">, COPD is the third leading cause of death. </w:t>
      </w:r>
      <w:r w:rsidRPr="00D61AC5">
        <w:rPr>
          <w:rFonts w:ascii="Times New Roman" w:hAnsi="Times New Roman" w:cs="Times New Roman"/>
          <w:sz w:val="24"/>
          <w:szCs w:val="24"/>
          <w:highlight w:val="yellow"/>
        </w:rPr>
        <w:t>Although COPD</w:t>
      </w:r>
      <w:r w:rsidRPr="00D61AC5">
        <w:rPr>
          <w:rFonts w:ascii="Times New Roman" w:hAnsi="Times New Roman" w:cs="Times New Roman"/>
          <w:sz w:val="24"/>
          <w:szCs w:val="24"/>
          <w:highlight w:val="yellow"/>
        </w:rPr>
        <w:t xml:space="preserve"> is </w:t>
      </w:r>
      <w:r w:rsidRPr="00D61AC5">
        <w:rPr>
          <w:rFonts w:ascii="Times New Roman" w:hAnsi="Times New Roman" w:cs="Times New Roman"/>
          <w:sz w:val="24"/>
          <w:szCs w:val="24"/>
          <w:highlight w:val="yellow"/>
        </w:rPr>
        <w:t>incurable,</w:t>
      </w:r>
      <w:r w:rsidRPr="00D61AC5">
        <w:rPr>
          <w:rFonts w:ascii="Times New Roman" w:hAnsi="Times New Roman" w:cs="Times New Roman"/>
          <w:sz w:val="24"/>
          <w:szCs w:val="24"/>
          <w:highlight w:val="yellow"/>
        </w:rPr>
        <w:t xml:space="preserve"> addressing the readmission rate at the hospital has an excellent likelihood for change and warranting quality care. </w:t>
      </w:r>
    </w:p>
    <w:p w:rsidR="00D0121A" w:rsidRPr="00D61AC5" w:rsidRDefault="00D0121A" w:rsidP="00D0121A">
      <w:pPr>
        <w:tabs>
          <w:tab w:val="center" w:pos="5040"/>
        </w:tabs>
        <w:spacing w:after="0" w:line="480" w:lineRule="auto"/>
        <w:ind w:firstLine="720"/>
        <w:rPr>
          <w:rFonts w:ascii="Times New Roman" w:hAnsi="Times New Roman" w:cs="Times New Roman"/>
          <w:sz w:val="24"/>
          <w:szCs w:val="24"/>
          <w:highlight w:val="yellow"/>
        </w:rPr>
      </w:pPr>
      <w:r w:rsidRPr="00D61AC5">
        <w:rPr>
          <w:rFonts w:ascii="Times New Roman" w:hAnsi="Times New Roman" w:cs="Times New Roman"/>
          <w:sz w:val="24"/>
          <w:szCs w:val="24"/>
          <w:highlight w:val="yellow"/>
        </w:rPr>
        <w:t xml:space="preserve"> Several factors immensely contribute to lower readmission rates such as lifestyle changes for the patient, including eating healthy, improving exercise, and avoiding irritants hence higher likelihood for improvement</w:t>
      </w:r>
      <w:r w:rsidR="00D61AC5" w:rsidRPr="00D61AC5">
        <w:rPr>
          <w:highlight w:val="yellow"/>
        </w:rPr>
        <w:t xml:space="preserve"> </w:t>
      </w:r>
      <w:r w:rsidR="00D61AC5" w:rsidRPr="00D61AC5">
        <w:rPr>
          <w:rFonts w:ascii="Times New Roman" w:hAnsi="Times New Roman" w:cs="Times New Roman"/>
          <w:sz w:val="24"/>
          <w:szCs w:val="24"/>
          <w:highlight w:val="yellow"/>
        </w:rPr>
        <w:t>(</w:t>
      </w:r>
      <w:proofErr w:type="spellStart"/>
      <w:r w:rsidR="00D61AC5" w:rsidRPr="00D61AC5">
        <w:rPr>
          <w:rFonts w:ascii="Times New Roman" w:hAnsi="Times New Roman" w:cs="Times New Roman"/>
          <w:sz w:val="24"/>
          <w:szCs w:val="24"/>
          <w:highlight w:val="yellow"/>
        </w:rPr>
        <w:t>Healthwise</w:t>
      </w:r>
      <w:proofErr w:type="spellEnd"/>
      <w:r w:rsidR="00D61AC5" w:rsidRPr="00D61AC5">
        <w:rPr>
          <w:rFonts w:ascii="Times New Roman" w:hAnsi="Times New Roman" w:cs="Times New Roman"/>
          <w:sz w:val="24"/>
          <w:szCs w:val="24"/>
          <w:highlight w:val="yellow"/>
        </w:rPr>
        <w:t xml:space="preserve"> Staff, 2017)</w:t>
      </w:r>
      <w:r w:rsidRPr="00D61AC5">
        <w:rPr>
          <w:rFonts w:ascii="Times New Roman" w:hAnsi="Times New Roman" w:cs="Times New Roman"/>
          <w:sz w:val="24"/>
          <w:szCs w:val="24"/>
          <w:highlight w:val="yellow"/>
        </w:rPr>
        <w:t>. An evidence-based practice approach would not only lower the readmission rates in the hospital but also improve the hospital performance against the set loca</w:t>
      </w:r>
      <w:r w:rsidRPr="00D61AC5">
        <w:rPr>
          <w:rFonts w:ascii="Times New Roman" w:hAnsi="Times New Roman" w:cs="Times New Roman"/>
          <w:sz w:val="24"/>
          <w:szCs w:val="24"/>
          <w:highlight w:val="yellow"/>
        </w:rPr>
        <w:t xml:space="preserve">l and national levels for COPD. </w:t>
      </w:r>
      <w:r w:rsidRPr="00D61AC5">
        <w:rPr>
          <w:rFonts w:ascii="Times New Roman" w:hAnsi="Times New Roman" w:cs="Times New Roman"/>
          <w:sz w:val="24"/>
          <w:szCs w:val="24"/>
          <w:highlight w:val="yellow"/>
        </w:rPr>
        <w:t xml:space="preserve">Conversely, readmission is costly; thus, low readmission rates would be beneficial </w:t>
      </w:r>
      <w:proofErr w:type="gramStart"/>
      <w:r w:rsidRPr="00D61AC5">
        <w:rPr>
          <w:rFonts w:ascii="Times New Roman" w:hAnsi="Times New Roman" w:cs="Times New Roman"/>
          <w:sz w:val="24"/>
          <w:szCs w:val="24"/>
          <w:highlight w:val="yellow"/>
        </w:rPr>
        <w:t xml:space="preserve">for the organization in numerous ways </w:t>
      </w:r>
      <w:r w:rsidRPr="00D61AC5">
        <w:rPr>
          <w:rFonts w:ascii="Times New Roman" w:hAnsi="Times New Roman" w:cs="Times New Roman"/>
          <w:sz w:val="24"/>
          <w:szCs w:val="24"/>
          <w:highlight w:val="yellow"/>
        </w:rPr>
        <w:lastRenderedPageBreak/>
        <w:t xml:space="preserve">such as lower operational costs in terms of </w:t>
      </w:r>
      <w:r w:rsidRPr="00D61AC5">
        <w:rPr>
          <w:rFonts w:ascii="Times New Roman" w:hAnsi="Times New Roman" w:cs="Times New Roman"/>
          <w:sz w:val="24"/>
          <w:szCs w:val="24"/>
          <w:highlight w:val="yellow"/>
        </w:rPr>
        <w:t>resources</w:t>
      </w:r>
      <w:proofErr w:type="gramEnd"/>
      <w:r w:rsidRPr="00D61AC5">
        <w:rPr>
          <w:rFonts w:ascii="Times New Roman" w:hAnsi="Times New Roman" w:cs="Times New Roman"/>
          <w:sz w:val="24"/>
          <w:szCs w:val="24"/>
          <w:highlight w:val="yellow"/>
        </w:rPr>
        <w:t xml:space="preserve">. </w:t>
      </w:r>
      <w:r w:rsidRPr="00D61AC5">
        <w:rPr>
          <w:rFonts w:ascii="Times New Roman" w:hAnsi="Times New Roman" w:cs="Times New Roman"/>
          <w:sz w:val="24"/>
          <w:szCs w:val="24"/>
          <w:highlight w:val="yellow"/>
        </w:rPr>
        <w:t xml:space="preserve">Readmission is not only expensive to the organization but the patient as well. Hence lower readmission rate would mean lower healthcare costs for the patients. </w:t>
      </w:r>
    </w:p>
    <w:p w:rsidR="00D0121A" w:rsidRPr="00D61AC5" w:rsidRDefault="00D0121A" w:rsidP="00D0121A">
      <w:pPr>
        <w:tabs>
          <w:tab w:val="center" w:pos="5040"/>
        </w:tabs>
        <w:spacing w:after="0" w:line="480" w:lineRule="auto"/>
        <w:ind w:firstLine="720"/>
        <w:jc w:val="center"/>
        <w:rPr>
          <w:rFonts w:ascii="Times New Roman" w:hAnsi="Times New Roman" w:cs="Times New Roman"/>
          <w:b/>
          <w:sz w:val="24"/>
          <w:szCs w:val="24"/>
          <w:highlight w:val="yellow"/>
        </w:rPr>
      </w:pPr>
      <w:r w:rsidRPr="00D61AC5">
        <w:rPr>
          <w:rFonts w:ascii="Times New Roman" w:hAnsi="Times New Roman" w:cs="Times New Roman"/>
          <w:b/>
          <w:sz w:val="24"/>
          <w:szCs w:val="24"/>
          <w:highlight w:val="yellow"/>
        </w:rPr>
        <w:t>Ethical Action</w:t>
      </w:r>
    </w:p>
    <w:p w:rsidR="00355263" w:rsidRPr="00355263" w:rsidRDefault="00D0121A" w:rsidP="00D0121A">
      <w:pPr>
        <w:tabs>
          <w:tab w:val="center" w:pos="5040"/>
        </w:tabs>
        <w:spacing w:after="0" w:line="480" w:lineRule="auto"/>
        <w:ind w:firstLine="720"/>
        <w:rPr>
          <w:rFonts w:ascii="Times New Roman" w:hAnsi="Times New Roman" w:cs="Times New Roman"/>
          <w:sz w:val="24"/>
          <w:szCs w:val="24"/>
        </w:rPr>
      </w:pPr>
      <w:r w:rsidRPr="00D61AC5">
        <w:rPr>
          <w:rFonts w:ascii="Times New Roman" w:hAnsi="Times New Roman" w:cs="Times New Roman"/>
          <w:sz w:val="24"/>
          <w:szCs w:val="24"/>
          <w:highlight w:val="yellow"/>
        </w:rPr>
        <w:t xml:space="preserve">The use of oxygen treatment for COPD patients is an evidence-based approach for treating COPD.  </w:t>
      </w:r>
      <w:proofErr w:type="spellStart"/>
      <w:r w:rsidRPr="00D61AC5">
        <w:rPr>
          <w:rFonts w:ascii="Times New Roman" w:hAnsi="Times New Roman" w:cs="Times New Roman"/>
          <w:sz w:val="24"/>
          <w:szCs w:val="24"/>
          <w:highlight w:val="yellow"/>
        </w:rPr>
        <w:t>Stoller</w:t>
      </w:r>
      <w:proofErr w:type="spellEnd"/>
      <w:r w:rsidRPr="00D61AC5">
        <w:rPr>
          <w:rFonts w:ascii="Times New Roman" w:hAnsi="Times New Roman" w:cs="Times New Roman"/>
          <w:sz w:val="24"/>
          <w:szCs w:val="24"/>
          <w:highlight w:val="yellow"/>
        </w:rPr>
        <w:t xml:space="preserve"> et al., (2010) state that for</w:t>
      </w:r>
      <w:r w:rsidRPr="00D61AC5">
        <w:rPr>
          <w:rFonts w:ascii="Times New Roman" w:hAnsi="Times New Roman" w:cs="Times New Roman"/>
          <w:sz w:val="24"/>
          <w:szCs w:val="24"/>
          <w:highlight w:val="yellow"/>
        </w:rPr>
        <w:t xml:space="preserve"> the wellbeing, </w:t>
      </w:r>
      <w:r w:rsidRPr="00D61AC5">
        <w:rPr>
          <w:rFonts w:ascii="Times New Roman" w:hAnsi="Times New Roman" w:cs="Times New Roman"/>
          <w:sz w:val="24"/>
          <w:szCs w:val="24"/>
          <w:highlight w:val="yellow"/>
        </w:rPr>
        <w:t>health, and safety of patients, nurses, need</w:t>
      </w:r>
      <w:r w:rsidRPr="00D61AC5">
        <w:rPr>
          <w:rFonts w:ascii="Times New Roman" w:hAnsi="Times New Roman" w:cs="Times New Roman"/>
          <w:sz w:val="24"/>
          <w:szCs w:val="24"/>
          <w:highlight w:val="yellow"/>
        </w:rPr>
        <w:t xml:space="preserve"> to implement evidence-based practice in nursing when giving oxygen to patients diagnosed with COPD. Nurses make the largest group of healthcare staff in every hospital and play an integral role in the treatment and management of COPD. Further, nurses spend more time with the patients as compared to physicians; hence, they are at the frontline of administering and evaluating treatment.   Consequently, the correct use of oxygen treatment for COPD patients by nurses would immensely aid in lowering the readmission rates at the hospital. In spite of the belief by some that giving oxygen to these patients can cause significant issues, for example, </w:t>
      </w:r>
      <w:proofErr w:type="spellStart"/>
      <w:r w:rsidRPr="00D61AC5">
        <w:rPr>
          <w:rFonts w:ascii="Times New Roman" w:hAnsi="Times New Roman" w:cs="Times New Roman"/>
          <w:sz w:val="24"/>
          <w:szCs w:val="24"/>
          <w:highlight w:val="yellow"/>
        </w:rPr>
        <w:t>hypercarbia</w:t>
      </w:r>
      <w:proofErr w:type="spellEnd"/>
      <w:r w:rsidRPr="00D61AC5">
        <w:rPr>
          <w:rFonts w:ascii="Times New Roman" w:hAnsi="Times New Roman" w:cs="Times New Roman"/>
          <w:sz w:val="24"/>
          <w:szCs w:val="24"/>
          <w:highlight w:val="yellow"/>
        </w:rPr>
        <w:t>, acidosis, or even demise</w:t>
      </w:r>
      <w:proofErr w:type="gramStart"/>
      <w:r w:rsidRPr="00D61AC5">
        <w:rPr>
          <w:rFonts w:ascii="Times New Roman" w:hAnsi="Times New Roman" w:cs="Times New Roman"/>
          <w:sz w:val="24"/>
          <w:szCs w:val="24"/>
          <w:highlight w:val="yellow"/>
        </w:rPr>
        <w:t>,  the</w:t>
      </w:r>
      <w:proofErr w:type="gramEnd"/>
      <w:r w:rsidRPr="00D61AC5">
        <w:rPr>
          <w:rFonts w:ascii="Times New Roman" w:hAnsi="Times New Roman" w:cs="Times New Roman"/>
          <w:sz w:val="24"/>
          <w:szCs w:val="24"/>
          <w:highlight w:val="yellow"/>
        </w:rPr>
        <w:t xml:space="preserve"> evidence-based approach is to provide oxygen to COPD patients to improve their lives. The approach can assist in the prevention of hypoxia as well as organ failure</w:t>
      </w:r>
      <w:r w:rsidRPr="00D61AC5">
        <w:rPr>
          <w:rFonts w:ascii="Times New Roman" w:hAnsi="Times New Roman" w:cs="Times New Roman"/>
          <w:sz w:val="24"/>
          <w:szCs w:val="24"/>
          <w:highlight w:val="yellow"/>
        </w:rPr>
        <w:t xml:space="preserve"> (</w:t>
      </w:r>
      <w:proofErr w:type="spellStart"/>
      <w:r w:rsidRPr="00D61AC5">
        <w:rPr>
          <w:rFonts w:ascii="Times New Roman" w:hAnsi="Times New Roman" w:cs="Times New Roman"/>
          <w:sz w:val="24"/>
          <w:szCs w:val="24"/>
          <w:highlight w:val="yellow"/>
        </w:rPr>
        <w:t>Stoller</w:t>
      </w:r>
      <w:proofErr w:type="spellEnd"/>
      <w:r w:rsidRPr="00D61AC5">
        <w:rPr>
          <w:rFonts w:ascii="Times New Roman" w:hAnsi="Times New Roman" w:cs="Times New Roman"/>
          <w:sz w:val="24"/>
          <w:szCs w:val="24"/>
          <w:highlight w:val="yellow"/>
        </w:rPr>
        <w:t xml:space="preserve"> et al., 2010)</w:t>
      </w:r>
      <w:r w:rsidRPr="00D61AC5">
        <w:rPr>
          <w:rFonts w:ascii="Times New Roman" w:hAnsi="Times New Roman" w:cs="Times New Roman"/>
          <w:sz w:val="24"/>
          <w:szCs w:val="24"/>
          <w:highlight w:val="yellow"/>
        </w:rPr>
        <w:t>.   Giving oxygen to these patients, which is a correct treatment enhances the quality of life for patients as well as increase their life span. Nurses can deliver oxygen in several ways, including oxygen concentrators, oxygen-gas cylinders, and liquid oxygen devices. Patients do not have to stay at home or in the hospital to use oxygen since oxygen systems are portable. Patients can use them as they go about their daily tasks.  The use of oxygen treatment would significantly improve the COPD readmission benchmark performance of the hospital against the local and federal rates by lowering it.</w:t>
      </w: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p>
    <w:p w:rsidR="00355263" w:rsidRPr="00355263" w:rsidRDefault="00355263" w:rsidP="00355263">
      <w:pPr>
        <w:tabs>
          <w:tab w:val="center" w:pos="5040"/>
        </w:tabs>
        <w:spacing w:after="0" w:line="480" w:lineRule="auto"/>
        <w:ind w:firstLine="720"/>
        <w:rPr>
          <w:rFonts w:ascii="Times New Roman" w:hAnsi="Times New Roman" w:cs="Times New Roman"/>
          <w:sz w:val="24"/>
          <w:szCs w:val="24"/>
        </w:rPr>
      </w:pPr>
    </w:p>
    <w:p w:rsidR="00ED3DD4" w:rsidRPr="00D61AC5" w:rsidRDefault="00355263" w:rsidP="00355263">
      <w:pPr>
        <w:tabs>
          <w:tab w:val="center" w:pos="5040"/>
        </w:tabs>
        <w:spacing w:after="0" w:line="480" w:lineRule="auto"/>
        <w:rPr>
          <w:rFonts w:ascii="Times New Roman" w:hAnsi="Times New Roman" w:cs="Times New Roman"/>
          <w:b/>
          <w:sz w:val="24"/>
          <w:szCs w:val="24"/>
        </w:rPr>
      </w:pPr>
      <w:bookmarkStart w:id="0" w:name="_GoBack"/>
      <w:r w:rsidRPr="00D61AC5">
        <w:rPr>
          <w:rFonts w:ascii="Times New Roman" w:hAnsi="Times New Roman" w:cs="Times New Roman"/>
          <w:b/>
          <w:sz w:val="24"/>
          <w:szCs w:val="24"/>
        </w:rPr>
        <w:tab/>
      </w:r>
      <w:r w:rsidR="00ED3DD4" w:rsidRPr="00D61AC5">
        <w:rPr>
          <w:rFonts w:ascii="Times New Roman" w:hAnsi="Times New Roman" w:cs="Times New Roman"/>
          <w:b/>
          <w:sz w:val="24"/>
          <w:szCs w:val="24"/>
        </w:rPr>
        <w:t>References</w:t>
      </w:r>
    </w:p>
    <w:bookmarkEnd w:id="0"/>
    <w:p w:rsidR="00D61AC5" w:rsidRDefault="00D61AC5" w:rsidP="002A0FF0">
      <w:pPr>
        <w:spacing w:after="0" w:line="480" w:lineRule="auto"/>
        <w:ind w:left="720" w:hanging="720"/>
        <w:rPr>
          <w:rFonts w:ascii="Times New Roman" w:hAnsi="Times New Roman" w:cs="Times New Roman"/>
          <w:sz w:val="24"/>
          <w:szCs w:val="24"/>
        </w:rPr>
      </w:pPr>
      <w:proofErr w:type="spellStart"/>
      <w:proofErr w:type="gramStart"/>
      <w:r w:rsidRPr="00D61AC5">
        <w:rPr>
          <w:rFonts w:ascii="Times New Roman" w:hAnsi="Times New Roman" w:cs="Times New Roman"/>
          <w:sz w:val="24"/>
          <w:szCs w:val="24"/>
        </w:rPr>
        <w:t>Healthwise</w:t>
      </w:r>
      <w:proofErr w:type="spellEnd"/>
      <w:r w:rsidRPr="00D61AC5">
        <w:rPr>
          <w:rFonts w:ascii="Times New Roman" w:hAnsi="Times New Roman" w:cs="Times New Roman"/>
          <w:sz w:val="24"/>
          <w:szCs w:val="24"/>
        </w:rPr>
        <w:t xml:space="preserve"> Staff.</w:t>
      </w:r>
      <w:proofErr w:type="gramEnd"/>
      <w:r w:rsidRPr="00D61AC5">
        <w:rPr>
          <w:rFonts w:ascii="Times New Roman" w:hAnsi="Times New Roman" w:cs="Times New Roman"/>
          <w:sz w:val="24"/>
          <w:szCs w:val="24"/>
        </w:rPr>
        <w:t xml:space="preserve"> </w:t>
      </w:r>
      <w:proofErr w:type="gramStart"/>
      <w:r w:rsidRPr="00D61AC5">
        <w:rPr>
          <w:rFonts w:ascii="Times New Roman" w:hAnsi="Times New Roman" w:cs="Times New Roman"/>
          <w:sz w:val="24"/>
          <w:szCs w:val="24"/>
        </w:rPr>
        <w:t>(2017). Oxygen Treatment for Chronic Obstructive Pulmonary Disease (COPD).</w:t>
      </w:r>
      <w:proofErr w:type="gramEnd"/>
      <w:r w:rsidRPr="00D61AC5">
        <w:rPr>
          <w:rFonts w:ascii="Times New Roman" w:hAnsi="Times New Roman" w:cs="Times New Roman"/>
          <w:sz w:val="24"/>
          <w:szCs w:val="24"/>
        </w:rPr>
        <w:t xml:space="preserve"> Retrieved 4 September 2019, from </w:t>
      </w:r>
      <w:hyperlink r:id="rId7" w:history="1">
        <w:r w:rsidRPr="00934725">
          <w:rPr>
            <w:rStyle w:val="Hyperlink"/>
            <w:rFonts w:ascii="Times New Roman" w:hAnsi="Times New Roman" w:cs="Times New Roman"/>
            <w:sz w:val="24"/>
            <w:szCs w:val="24"/>
          </w:rPr>
          <w:t>https://www.healthlinkbc.ca/health-topics/ug2661</w:t>
        </w:r>
      </w:hyperlink>
    </w:p>
    <w:p w:rsidR="001A29DD" w:rsidRDefault="00D6533B" w:rsidP="002A0FF0">
      <w:pPr>
        <w:spacing w:after="0" w:line="480" w:lineRule="auto"/>
        <w:ind w:left="720" w:hanging="720"/>
        <w:rPr>
          <w:rFonts w:ascii="Times New Roman" w:hAnsi="Times New Roman" w:cs="Times New Roman"/>
          <w:sz w:val="24"/>
          <w:szCs w:val="24"/>
        </w:rPr>
      </w:pPr>
      <w:proofErr w:type="spellStart"/>
      <w:proofErr w:type="gramStart"/>
      <w:r w:rsidRPr="00D6533B">
        <w:rPr>
          <w:rFonts w:ascii="Times New Roman" w:hAnsi="Times New Roman" w:cs="Times New Roman"/>
          <w:sz w:val="24"/>
          <w:szCs w:val="24"/>
        </w:rPr>
        <w:t>Ghazisaeidi</w:t>
      </w:r>
      <w:proofErr w:type="spellEnd"/>
      <w:r w:rsidRPr="00D6533B">
        <w:rPr>
          <w:rFonts w:ascii="Times New Roman" w:hAnsi="Times New Roman" w:cs="Times New Roman"/>
          <w:sz w:val="24"/>
          <w:szCs w:val="24"/>
        </w:rPr>
        <w:t xml:space="preserve">, M., </w:t>
      </w:r>
      <w:proofErr w:type="spellStart"/>
      <w:r w:rsidRPr="00D6533B">
        <w:rPr>
          <w:rFonts w:ascii="Times New Roman" w:hAnsi="Times New Roman" w:cs="Times New Roman"/>
          <w:sz w:val="24"/>
          <w:szCs w:val="24"/>
        </w:rPr>
        <w:t>Safdari</w:t>
      </w:r>
      <w:proofErr w:type="spellEnd"/>
      <w:r w:rsidRPr="00D6533B">
        <w:rPr>
          <w:rFonts w:ascii="Times New Roman" w:hAnsi="Times New Roman" w:cs="Times New Roman"/>
          <w:sz w:val="24"/>
          <w:szCs w:val="24"/>
        </w:rPr>
        <w:t xml:space="preserve">, R., </w:t>
      </w:r>
      <w:proofErr w:type="spellStart"/>
      <w:r w:rsidRPr="00D6533B">
        <w:rPr>
          <w:rFonts w:ascii="Times New Roman" w:hAnsi="Times New Roman" w:cs="Times New Roman"/>
          <w:sz w:val="24"/>
          <w:szCs w:val="24"/>
        </w:rPr>
        <w:t>Torabi</w:t>
      </w:r>
      <w:proofErr w:type="spellEnd"/>
      <w:r w:rsidRPr="00D6533B">
        <w:rPr>
          <w:rFonts w:ascii="Times New Roman" w:hAnsi="Times New Roman" w:cs="Times New Roman"/>
          <w:sz w:val="24"/>
          <w:szCs w:val="24"/>
        </w:rPr>
        <w:t xml:space="preserve">, M., </w:t>
      </w:r>
      <w:proofErr w:type="spellStart"/>
      <w:r w:rsidRPr="00D6533B">
        <w:rPr>
          <w:rFonts w:ascii="Times New Roman" w:hAnsi="Times New Roman" w:cs="Times New Roman"/>
          <w:sz w:val="24"/>
          <w:szCs w:val="24"/>
        </w:rPr>
        <w:t>Mirzaee</w:t>
      </w:r>
      <w:proofErr w:type="spellEnd"/>
      <w:r w:rsidRPr="00D6533B">
        <w:rPr>
          <w:rFonts w:ascii="Times New Roman" w:hAnsi="Times New Roman" w:cs="Times New Roman"/>
          <w:sz w:val="24"/>
          <w:szCs w:val="24"/>
        </w:rPr>
        <w:t xml:space="preserve">, M., </w:t>
      </w:r>
      <w:proofErr w:type="spellStart"/>
      <w:r w:rsidRPr="00D6533B">
        <w:rPr>
          <w:rFonts w:ascii="Times New Roman" w:hAnsi="Times New Roman" w:cs="Times New Roman"/>
          <w:sz w:val="24"/>
          <w:szCs w:val="24"/>
        </w:rPr>
        <w:t>Farzi</w:t>
      </w:r>
      <w:proofErr w:type="spellEnd"/>
      <w:r w:rsidRPr="00D6533B">
        <w:rPr>
          <w:rFonts w:ascii="Times New Roman" w:hAnsi="Times New Roman" w:cs="Times New Roman"/>
          <w:sz w:val="24"/>
          <w:szCs w:val="24"/>
        </w:rPr>
        <w:t xml:space="preserve">, J., &amp; </w:t>
      </w:r>
      <w:proofErr w:type="spellStart"/>
      <w:r w:rsidRPr="00D6533B">
        <w:rPr>
          <w:rFonts w:ascii="Times New Roman" w:hAnsi="Times New Roman" w:cs="Times New Roman"/>
          <w:sz w:val="24"/>
          <w:szCs w:val="24"/>
        </w:rPr>
        <w:t>Goodini</w:t>
      </w:r>
      <w:proofErr w:type="spellEnd"/>
      <w:r w:rsidRPr="00D6533B">
        <w:rPr>
          <w:rFonts w:ascii="Times New Roman" w:hAnsi="Times New Roman" w:cs="Times New Roman"/>
          <w:sz w:val="24"/>
          <w:szCs w:val="24"/>
        </w:rPr>
        <w:t>, A. (2015).</w:t>
      </w:r>
      <w:proofErr w:type="gramEnd"/>
      <w:r w:rsidRPr="00D6533B">
        <w:rPr>
          <w:rFonts w:ascii="Times New Roman" w:hAnsi="Times New Roman" w:cs="Times New Roman"/>
          <w:sz w:val="24"/>
          <w:szCs w:val="24"/>
        </w:rPr>
        <w:t xml:space="preserve"> </w:t>
      </w:r>
      <w:proofErr w:type="gramStart"/>
      <w:r w:rsidRPr="00D6533B">
        <w:rPr>
          <w:rFonts w:ascii="Times New Roman" w:hAnsi="Times New Roman" w:cs="Times New Roman"/>
          <w:sz w:val="24"/>
          <w:szCs w:val="24"/>
        </w:rPr>
        <w:t>Development of Performance Dashboards in Healthcare Sector: Key Practical Issues.</w:t>
      </w:r>
      <w:proofErr w:type="gramEnd"/>
      <w:r w:rsidRPr="00D6533B">
        <w:rPr>
          <w:rFonts w:ascii="Times New Roman" w:hAnsi="Times New Roman" w:cs="Times New Roman"/>
          <w:sz w:val="24"/>
          <w:szCs w:val="24"/>
        </w:rPr>
        <w:t xml:space="preserve"> </w:t>
      </w:r>
      <w:proofErr w:type="spellStart"/>
      <w:r w:rsidRPr="00D6533B">
        <w:rPr>
          <w:rFonts w:ascii="Times New Roman" w:hAnsi="Times New Roman" w:cs="Times New Roman"/>
          <w:sz w:val="24"/>
          <w:szCs w:val="24"/>
        </w:rPr>
        <w:t>Acta</w:t>
      </w:r>
      <w:proofErr w:type="spellEnd"/>
      <w:r w:rsidRPr="00D6533B">
        <w:rPr>
          <w:rFonts w:ascii="Times New Roman" w:hAnsi="Times New Roman" w:cs="Times New Roman"/>
          <w:sz w:val="24"/>
          <w:szCs w:val="24"/>
        </w:rPr>
        <w:t xml:space="preserve"> </w:t>
      </w:r>
      <w:proofErr w:type="spellStart"/>
      <w:r w:rsidRPr="00D6533B">
        <w:rPr>
          <w:rFonts w:ascii="Times New Roman" w:hAnsi="Times New Roman" w:cs="Times New Roman"/>
          <w:sz w:val="24"/>
          <w:szCs w:val="24"/>
        </w:rPr>
        <w:t>Informatica</w:t>
      </w:r>
      <w:proofErr w:type="spellEnd"/>
      <w:r w:rsidRPr="00D6533B">
        <w:rPr>
          <w:rFonts w:ascii="Times New Roman" w:hAnsi="Times New Roman" w:cs="Times New Roman"/>
          <w:sz w:val="24"/>
          <w:szCs w:val="24"/>
        </w:rPr>
        <w:t xml:space="preserve"> </w:t>
      </w:r>
      <w:proofErr w:type="spellStart"/>
      <w:r w:rsidRPr="00D6533B">
        <w:rPr>
          <w:rFonts w:ascii="Times New Roman" w:hAnsi="Times New Roman" w:cs="Times New Roman"/>
          <w:sz w:val="24"/>
          <w:szCs w:val="24"/>
        </w:rPr>
        <w:t>Medica</w:t>
      </w:r>
      <w:proofErr w:type="spellEnd"/>
      <w:r w:rsidRPr="00D6533B">
        <w:rPr>
          <w:rFonts w:ascii="Times New Roman" w:hAnsi="Times New Roman" w:cs="Times New Roman"/>
          <w:sz w:val="24"/>
          <w:szCs w:val="24"/>
        </w:rPr>
        <w:t>, 317-321.</w:t>
      </w:r>
    </w:p>
    <w:p w:rsidR="00D6533B" w:rsidRDefault="00D6533B" w:rsidP="002A0FF0">
      <w:pPr>
        <w:spacing w:after="0" w:line="480" w:lineRule="auto"/>
        <w:ind w:left="720" w:hanging="720"/>
        <w:rPr>
          <w:rFonts w:ascii="Times New Roman" w:hAnsi="Times New Roman" w:cs="Times New Roman"/>
          <w:sz w:val="24"/>
          <w:szCs w:val="24"/>
        </w:rPr>
      </w:pPr>
      <w:proofErr w:type="gramStart"/>
      <w:r w:rsidRPr="00D6533B">
        <w:rPr>
          <w:rFonts w:ascii="Times New Roman" w:hAnsi="Times New Roman" w:cs="Times New Roman"/>
          <w:sz w:val="24"/>
          <w:szCs w:val="24"/>
        </w:rPr>
        <w:t>Sax, H. C. (2017).</w:t>
      </w:r>
      <w:proofErr w:type="gramEnd"/>
      <w:r w:rsidRPr="00D6533B">
        <w:rPr>
          <w:rFonts w:ascii="Times New Roman" w:hAnsi="Times New Roman" w:cs="Times New Roman"/>
          <w:sz w:val="24"/>
          <w:szCs w:val="24"/>
        </w:rPr>
        <w:t xml:space="preserve"> Healthcare Transformation: What Are the Challenges</w:t>
      </w:r>
      <w:proofErr w:type="gramStart"/>
      <w:r w:rsidRPr="00D6533B">
        <w:rPr>
          <w:rFonts w:ascii="Times New Roman" w:hAnsi="Times New Roman" w:cs="Times New Roman"/>
          <w:i/>
          <w:sz w:val="24"/>
          <w:szCs w:val="24"/>
        </w:rPr>
        <w:t>?.</w:t>
      </w:r>
      <w:proofErr w:type="gramEnd"/>
      <w:r w:rsidRPr="00D6533B">
        <w:rPr>
          <w:rFonts w:ascii="Times New Roman" w:hAnsi="Times New Roman" w:cs="Times New Roman"/>
          <w:i/>
          <w:sz w:val="24"/>
          <w:szCs w:val="24"/>
        </w:rPr>
        <w:t xml:space="preserve"> </w:t>
      </w:r>
      <w:proofErr w:type="gramStart"/>
      <w:r w:rsidRPr="00D6533B">
        <w:rPr>
          <w:rFonts w:ascii="Times New Roman" w:hAnsi="Times New Roman" w:cs="Times New Roman"/>
          <w:i/>
          <w:sz w:val="24"/>
          <w:szCs w:val="24"/>
        </w:rPr>
        <w:t>In Measurement and analysis in transforming healthcare delivery</w:t>
      </w:r>
      <w:r w:rsidRPr="00D6533B">
        <w:rPr>
          <w:rFonts w:ascii="Times New Roman" w:hAnsi="Times New Roman" w:cs="Times New Roman"/>
          <w:sz w:val="24"/>
          <w:szCs w:val="24"/>
        </w:rPr>
        <w:t xml:space="preserve"> (pp. 1-6).</w:t>
      </w:r>
      <w:proofErr w:type="gramEnd"/>
      <w:r w:rsidRPr="00D6533B">
        <w:rPr>
          <w:rFonts w:ascii="Times New Roman" w:hAnsi="Times New Roman" w:cs="Times New Roman"/>
          <w:sz w:val="24"/>
          <w:szCs w:val="24"/>
        </w:rPr>
        <w:t xml:space="preserve"> </w:t>
      </w:r>
      <w:proofErr w:type="gramStart"/>
      <w:r w:rsidRPr="00D6533B">
        <w:rPr>
          <w:rFonts w:ascii="Times New Roman" w:hAnsi="Times New Roman" w:cs="Times New Roman"/>
          <w:sz w:val="24"/>
          <w:szCs w:val="24"/>
        </w:rPr>
        <w:t>Springer, Cham.</w:t>
      </w:r>
      <w:proofErr w:type="gramEnd"/>
    </w:p>
    <w:p w:rsidR="00D0121A" w:rsidRDefault="00D0121A" w:rsidP="002A0FF0">
      <w:pPr>
        <w:spacing w:after="0" w:line="480" w:lineRule="auto"/>
        <w:ind w:left="720" w:hanging="720"/>
        <w:rPr>
          <w:rFonts w:ascii="Times New Roman" w:hAnsi="Times New Roman" w:cs="Times New Roman"/>
          <w:sz w:val="24"/>
          <w:szCs w:val="24"/>
        </w:rPr>
      </w:pPr>
      <w:proofErr w:type="spellStart"/>
      <w:r w:rsidRPr="00D0121A">
        <w:rPr>
          <w:rFonts w:ascii="Times New Roman" w:hAnsi="Times New Roman" w:cs="Times New Roman"/>
          <w:sz w:val="24"/>
          <w:szCs w:val="24"/>
        </w:rPr>
        <w:t>Stoller</w:t>
      </w:r>
      <w:proofErr w:type="spellEnd"/>
      <w:r w:rsidRPr="00D0121A">
        <w:rPr>
          <w:rFonts w:ascii="Times New Roman" w:hAnsi="Times New Roman" w:cs="Times New Roman"/>
          <w:sz w:val="24"/>
          <w:szCs w:val="24"/>
        </w:rPr>
        <w:t xml:space="preserve">, J. K., </w:t>
      </w:r>
      <w:proofErr w:type="spellStart"/>
      <w:r w:rsidRPr="00D0121A">
        <w:rPr>
          <w:rFonts w:ascii="Times New Roman" w:hAnsi="Times New Roman" w:cs="Times New Roman"/>
          <w:sz w:val="24"/>
          <w:szCs w:val="24"/>
        </w:rPr>
        <w:t>Panos</w:t>
      </w:r>
      <w:proofErr w:type="spellEnd"/>
      <w:r w:rsidRPr="00D0121A">
        <w:rPr>
          <w:rFonts w:ascii="Times New Roman" w:hAnsi="Times New Roman" w:cs="Times New Roman"/>
          <w:sz w:val="24"/>
          <w:szCs w:val="24"/>
        </w:rPr>
        <w:t xml:space="preserve">, R. J., </w:t>
      </w:r>
      <w:proofErr w:type="spellStart"/>
      <w:r w:rsidRPr="00D0121A">
        <w:rPr>
          <w:rFonts w:ascii="Times New Roman" w:hAnsi="Times New Roman" w:cs="Times New Roman"/>
          <w:sz w:val="24"/>
          <w:szCs w:val="24"/>
        </w:rPr>
        <w:t>Krachman</w:t>
      </w:r>
      <w:proofErr w:type="spellEnd"/>
      <w:r w:rsidRPr="00D0121A">
        <w:rPr>
          <w:rFonts w:ascii="Times New Roman" w:hAnsi="Times New Roman" w:cs="Times New Roman"/>
          <w:sz w:val="24"/>
          <w:szCs w:val="24"/>
        </w:rPr>
        <w:t xml:space="preserve">, S., Doherty, D. E., Make, B., &amp; Long-term Oxygen Treatment Trial Research Group. (2010). Oxygen therapy for patients with COPD: current evidence and the long-term oxygen treatment trial. </w:t>
      </w:r>
      <w:r w:rsidRPr="00D0121A">
        <w:rPr>
          <w:rFonts w:ascii="Times New Roman" w:hAnsi="Times New Roman" w:cs="Times New Roman"/>
          <w:i/>
          <w:sz w:val="24"/>
          <w:szCs w:val="24"/>
        </w:rPr>
        <w:t>Chest</w:t>
      </w:r>
      <w:r w:rsidRPr="00D0121A">
        <w:rPr>
          <w:rFonts w:ascii="Times New Roman" w:hAnsi="Times New Roman" w:cs="Times New Roman"/>
          <w:sz w:val="24"/>
          <w:szCs w:val="24"/>
        </w:rPr>
        <w:t>, 138(1), 179-187.</w:t>
      </w:r>
    </w:p>
    <w:p w:rsidR="00D6533B" w:rsidRDefault="00D6533B" w:rsidP="001A29DD">
      <w:pPr>
        <w:spacing w:after="0" w:line="480" w:lineRule="auto"/>
        <w:rPr>
          <w:rFonts w:ascii="Times New Roman" w:hAnsi="Times New Roman" w:cs="Times New Roman"/>
          <w:sz w:val="24"/>
          <w:szCs w:val="24"/>
        </w:rPr>
      </w:pPr>
    </w:p>
    <w:p w:rsidR="00ED3DD4" w:rsidRPr="00355263" w:rsidRDefault="00ED3DD4" w:rsidP="002A0FF0">
      <w:pPr>
        <w:spacing w:after="0" w:line="480" w:lineRule="auto"/>
        <w:ind w:left="720" w:hanging="720"/>
        <w:rPr>
          <w:rFonts w:ascii="Times New Roman" w:hAnsi="Times New Roman" w:cs="Times New Roman"/>
          <w:sz w:val="24"/>
          <w:szCs w:val="24"/>
        </w:rPr>
      </w:pPr>
    </w:p>
    <w:sectPr w:rsidR="00ED3DD4" w:rsidRPr="00355263" w:rsidSect="00092D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CF2" w:rsidRDefault="00300CF2" w:rsidP="00092D42">
      <w:pPr>
        <w:spacing w:after="0" w:line="240" w:lineRule="auto"/>
      </w:pPr>
      <w:r>
        <w:separator/>
      </w:r>
    </w:p>
  </w:endnote>
  <w:endnote w:type="continuationSeparator" w:id="0">
    <w:p w:rsidR="00300CF2" w:rsidRDefault="00300CF2"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CF2" w:rsidRDefault="00300CF2" w:rsidP="00092D42">
      <w:pPr>
        <w:spacing w:after="0" w:line="240" w:lineRule="auto"/>
      </w:pPr>
      <w:r>
        <w:separator/>
      </w:r>
    </w:p>
  </w:footnote>
  <w:footnote w:type="continuationSeparator" w:id="0">
    <w:p w:rsidR="00300CF2" w:rsidRDefault="00300CF2"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300CF2">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0A2E4A" w:rsidRPr="000A2E4A">
          <w:rPr>
            <w:rFonts w:ascii="Times New Roman" w:hAnsi="Times New Roman" w:cs="Times New Roman"/>
            <w:sz w:val="24"/>
            <w:szCs w:val="24"/>
          </w:rPr>
          <w:t>DASHBOARD BENCHMARK EVALUATION</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D61AC5">
          <w:rPr>
            <w:rFonts w:ascii="Times New Roman" w:hAnsi="Times New Roman" w:cs="Times New Roman"/>
            <w:noProof/>
            <w:sz w:val="24"/>
            <w:szCs w:val="24"/>
          </w:rPr>
          <w:t>7</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0A2E4A" w:rsidRPr="000A2E4A">
          <w:rPr>
            <w:rFonts w:ascii="Times New Roman" w:hAnsi="Times New Roman" w:cs="Times New Roman"/>
            <w:sz w:val="24"/>
            <w:szCs w:val="24"/>
          </w:rPr>
          <w:t>DASHBOARD BENCHMARK EVALUATION</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D61AC5">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3DB3"/>
    <w:rsid w:val="0004552F"/>
    <w:rsid w:val="00082DDD"/>
    <w:rsid w:val="00092D42"/>
    <w:rsid w:val="000A2E4A"/>
    <w:rsid w:val="000A536E"/>
    <w:rsid w:val="000A6447"/>
    <w:rsid w:val="000B28A5"/>
    <w:rsid w:val="000D1EB4"/>
    <w:rsid w:val="000E4812"/>
    <w:rsid w:val="000F7BA3"/>
    <w:rsid w:val="001453F1"/>
    <w:rsid w:val="001460FB"/>
    <w:rsid w:val="00153E0B"/>
    <w:rsid w:val="00187263"/>
    <w:rsid w:val="001A29DD"/>
    <w:rsid w:val="001B006B"/>
    <w:rsid w:val="001B49C1"/>
    <w:rsid w:val="001D3C9A"/>
    <w:rsid w:val="001E4692"/>
    <w:rsid w:val="001E7B42"/>
    <w:rsid w:val="002A0FF0"/>
    <w:rsid w:val="002A7991"/>
    <w:rsid w:val="00300CF2"/>
    <w:rsid w:val="00301E23"/>
    <w:rsid w:val="00334F09"/>
    <w:rsid w:val="00355263"/>
    <w:rsid w:val="00364793"/>
    <w:rsid w:val="003B21A9"/>
    <w:rsid w:val="003D7E7B"/>
    <w:rsid w:val="003E2826"/>
    <w:rsid w:val="0042252C"/>
    <w:rsid w:val="00446488"/>
    <w:rsid w:val="00504176"/>
    <w:rsid w:val="0053672F"/>
    <w:rsid w:val="00542D07"/>
    <w:rsid w:val="00561059"/>
    <w:rsid w:val="0064571B"/>
    <w:rsid w:val="006801FA"/>
    <w:rsid w:val="00734686"/>
    <w:rsid w:val="00757740"/>
    <w:rsid w:val="00784295"/>
    <w:rsid w:val="00791A20"/>
    <w:rsid w:val="007A4745"/>
    <w:rsid w:val="007F34C5"/>
    <w:rsid w:val="00803440"/>
    <w:rsid w:val="00815442"/>
    <w:rsid w:val="0082233B"/>
    <w:rsid w:val="0083085B"/>
    <w:rsid w:val="00833B7B"/>
    <w:rsid w:val="00861FDE"/>
    <w:rsid w:val="008B1B9C"/>
    <w:rsid w:val="008B541B"/>
    <w:rsid w:val="008F2163"/>
    <w:rsid w:val="00911688"/>
    <w:rsid w:val="00980179"/>
    <w:rsid w:val="0099229C"/>
    <w:rsid w:val="009D771E"/>
    <w:rsid w:val="009F3EAD"/>
    <w:rsid w:val="00A11081"/>
    <w:rsid w:val="00A2656D"/>
    <w:rsid w:val="00A42002"/>
    <w:rsid w:val="00A46C03"/>
    <w:rsid w:val="00A6376E"/>
    <w:rsid w:val="00AB701E"/>
    <w:rsid w:val="00AC4C86"/>
    <w:rsid w:val="00AD1F6F"/>
    <w:rsid w:val="00AF1F76"/>
    <w:rsid w:val="00AF4638"/>
    <w:rsid w:val="00B13160"/>
    <w:rsid w:val="00B13273"/>
    <w:rsid w:val="00B1727E"/>
    <w:rsid w:val="00B8617F"/>
    <w:rsid w:val="00B865DB"/>
    <w:rsid w:val="00BD6E34"/>
    <w:rsid w:val="00C23D21"/>
    <w:rsid w:val="00CD4D9D"/>
    <w:rsid w:val="00CF5078"/>
    <w:rsid w:val="00D0121A"/>
    <w:rsid w:val="00D06B11"/>
    <w:rsid w:val="00D07522"/>
    <w:rsid w:val="00D2109E"/>
    <w:rsid w:val="00D61AC5"/>
    <w:rsid w:val="00D6533B"/>
    <w:rsid w:val="00DA09FB"/>
    <w:rsid w:val="00DA1C1E"/>
    <w:rsid w:val="00DB74A7"/>
    <w:rsid w:val="00DD3904"/>
    <w:rsid w:val="00E317C2"/>
    <w:rsid w:val="00E33151"/>
    <w:rsid w:val="00E52FFB"/>
    <w:rsid w:val="00E569B4"/>
    <w:rsid w:val="00E5792F"/>
    <w:rsid w:val="00E73026"/>
    <w:rsid w:val="00E86012"/>
    <w:rsid w:val="00ED3DD4"/>
    <w:rsid w:val="00F04AF2"/>
    <w:rsid w:val="00F415FF"/>
    <w:rsid w:val="00F4679D"/>
    <w:rsid w:val="00F70E9E"/>
    <w:rsid w:val="00FB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linkbc.ca/health-topics/ug266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1730</TotalTime>
  <Pages>7</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2019-08-22T21:47:00Z</dcterms:created>
  <dcterms:modified xsi:type="dcterms:W3CDTF">2019-09-04T22:33:00Z</dcterms:modified>
</cp:coreProperties>
</file>